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71" w:rsidRDefault="006E4F71">
      <w:pPr>
        <w:pStyle w:val="normal0"/>
        <w:spacing w:line="360" w:lineRule="auto"/>
        <w:jc w:val="center"/>
      </w:pPr>
      <w:r w:rsidRPr="005A2B57">
        <w:rPr>
          <w:rFonts w:ascii="Times New Roman" w:hAnsi="Times New Roman" w:cs="Times New Roman"/>
          <w:noProof/>
          <w:color w:val="00000A"/>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7" type="#_x0000_t75" style="width:369.75pt;height:168pt;visibility:visible">
            <v:imagedata r:id="rId6" o:title=""/>
          </v:shape>
        </w:pict>
      </w:r>
    </w:p>
    <w:p w:rsidR="006E4F71" w:rsidRDefault="006E4F71">
      <w:pPr>
        <w:pStyle w:val="normal0"/>
        <w:spacing w:line="360" w:lineRule="auto"/>
        <w:jc w:val="center"/>
      </w:pPr>
    </w:p>
    <w:tbl>
      <w:tblPr>
        <w:tblW w:w="8720" w:type="dxa"/>
        <w:tblLayout w:type="fixed"/>
        <w:tblLook w:val="0000"/>
      </w:tblPr>
      <w:tblGrid>
        <w:gridCol w:w="8720"/>
      </w:tblGrid>
      <w:tr w:rsidR="006E4F71" w:rsidTr="005A2B57">
        <w:tc>
          <w:tcPr>
            <w:tcW w:w="8720" w:type="dxa"/>
          </w:tcPr>
          <w:p w:rsidR="006E4F71" w:rsidRPr="005A2B57" w:rsidRDefault="006E4F71" w:rsidP="005A2B57">
            <w:pPr>
              <w:pStyle w:val="normal0"/>
              <w:tabs>
                <w:tab w:val="left" w:pos="709"/>
              </w:tabs>
              <w:spacing w:after="0" w:line="360" w:lineRule="auto"/>
              <w:jc w:val="center"/>
              <w:rPr>
                <w:rFonts w:ascii="Times New Roman" w:hAnsi="Times New Roman" w:cs="Times New Roman"/>
                <w:color w:val="00000A"/>
                <w:sz w:val="24"/>
                <w:szCs w:val="24"/>
              </w:rPr>
            </w:pPr>
            <w:r w:rsidRPr="005A2B57">
              <w:rPr>
                <w:rFonts w:ascii="Times New Roman" w:hAnsi="Times New Roman" w:cs="Times New Roman"/>
                <w:b/>
                <w:color w:val="00000A"/>
                <w:sz w:val="24"/>
                <w:szCs w:val="24"/>
              </w:rPr>
              <w:t xml:space="preserve">Eje V: Cuestiones de enseñanza </w:t>
            </w:r>
          </w:p>
          <w:p w:rsidR="006E4F71" w:rsidRPr="005A2B57" w:rsidRDefault="006E4F71" w:rsidP="005A2B57">
            <w:pPr>
              <w:pStyle w:val="normal0"/>
              <w:tabs>
                <w:tab w:val="left" w:pos="709"/>
              </w:tabs>
              <w:spacing w:after="0" w:line="360" w:lineRule="auto"/>
              <w:jc w:val="center"/>
              <w:rPr>
                <w:rFonts w:ascii="Times New Roman" w:hAnsi="Times New Roman" w:cs="Times New Roman"/>
                <w:color w:val="00000A"/>
                <w:sz w:val="24"/>
                <w:szCs w:val="24"/>
              </w:rPr>
            </w:pPr>
            <w:r w:rsidRPr="005A2B57">
              <w:rPr>
                <w:rFonts w:ascii="Times New Roman" w:hAnsi="Times New Roman" w:cs="Times New Roman"/>
                <w:b/>
                <w:color w:val="000000"/>
                <w:sz w:val="24"/>
                <w:szCs w:val="24"/>
                <w:highlight w:val="white"/>
              </w:rPr>
              <w:t>Promover la producción de nuevos saberes pedagógicos desde los procesos de formación y análisis de las prácticas docentes en la universidad. Relato de las experiencias en curso en la Especialización en Docencia Universitaria de la UNLP</w:t>
            </w:r>
          </w:p>
        </w:tc>
      </w:tr>
      <w:tr w:rsidR="006E4F71" w:rsidTr="005A2B57">
        <w:tc>
          <w:tcPr>
            <w:tcW w:w="8720" w:type="dxa"/>
          </w:tcPr>
          <w:p w:rsidR="006E4F71" w:rsidRPr="005A2B57" w:rsidRDefault="006E4F71" w:rsidP="005A2B57">
            <w:pPr>
              <w:pStyle w:val="normal0"/>
              <w:tabs>
                <w:tab w:val="left" w:pos="709"/>
              </w:tabs>
              <w:spacing w:after="0" w:line="360" w:lineRule="auto"/>
              <w:jc w:val="center"/>
              <w:rPr>
                <w:rFonts w:ascii="Times New Roman" w:hAnsi="Times New Roman" w:cs="Times New Roman"/>
                <w:color w:val="00000A"/>
                <w:sz w:val="20"/>
                <w:szCs w:val="20"/>
              </w:rPr>
            </w:pPr>
            <w:r w:rsidRPr="005A2B57">
              <w:rPr>
                <w:rFonts w:ascii="Times New Roman" w:hAnsi="Times New Roman" w:cs="Times New Roman"/>
                <w:color w:val="00000A"/>
                <w:sz w:val="20"/>
                <w:szCs w:val="20"/>
              </w:rPr>
              <w:t>Sofía Bugallo (sofiabugallo@gmail.com)</w:t>
            </w:r>
          </w:p>
          <w:p w:rsidR="006E4F71" w:rsidRPr="005A2B57" w:rsidRDefault="006E4F71" w:rsidP="005A2B57">
            <w:pPr>
              <w:pStyle w:val="normal0"/>
              <w:tabs>
                <w:tab w:val="left" w:pos="709"/>
              </w:tabs>
              <w:spacing w:after="0" w:line="360" w:lineRule="auto"/>
              <w:jc w:val="center"/>
              <w:rPr>
                <w:rFonts w:ascii="Times New Roman" w:hAnsi="Times New Roman" w:cs="Times New Roman"/>
                <w:color w:val="00000A"/>
                <w:sz w:val="20"/>
                <w:szCs w:val="20"/>
              </w:rPr>
            </w:pPr>
            <w:r w:rsidRPr="005A2B57">
              <w:rPr>
                <w:rFonts w:ascii="Times New Roman" w:hAnsi="Times New Roman" w:cs="Times New Roman"/>
                <w:color w:val="00000A"/>
                <w:sz w:val="20"/>
                <w:szCs w:val="20"/>
              </w:rPr>
              <w:t>Mariana Filardi  (</w:t>
            </w:r>
            <w:hyperlink r:id="rId7">
              <w:r w:rsidRPr="005A2B57">
                <w:rPr>
                  <w:rFonts w:ascii="Times New Roman" w:hAnsi="Times New Roman" w:cs="Times New Roman"/>
                  <w:color w:val="0563C1"/>
                  <w:sz w:val="20"/>
                  <w:szCs w:val="20"/>
                  <w:highlight w:val="white"/>
                  <w:u w:val="single"/>
                </w:rPr>
                <w:t>marianafilardi@gmail.com</w:t>
              </w:r>
            </w:hyperlink>
            <w:r w:rsidRPr="005A2B57">
              <w:rPr>
                <w:rFonts w:ascii="Times New Roman" w:hAnsi="Times New Roman" w:cs="Times New Roman"/>
                <w:color w:val="00000A"/>
                <w:sz w:val="20"/>
                <w:szCs w:val="20"/>
              </w:rPr>
              <w:t>)</w:t>
            </w:r>
          </w:p>
          <w:p w:rsidR="006E4F71" w:rsidRPr="005A2B57" w:rsidRDefault="006E4F71" w:rsidP="005A2B57">
            <w:pPr>
              <w:pStyle w:val="normal0"/>
              <w:tabs>
                <w:tab w:val="left" w:pos="709"/>
              </w:tabs>
              <w:spacing w:after="0" w:line="360" w:lineRule="auto"/>
              <w:jc w:val="center"/>
              <w:rPr>
                <w:rFonts w:ascii="Times New Roman" w:hAnsi="Times New Roman" w:cs="Times New Roman"/>
                <w:color w:val="00000A"/>
                <w:sz w:val="20"/>
                <w:szCs w:val="20"/>
              </w:rPr>
            </w:pPr>
            <w:r w:rsidRPr="005A2B57">
              <w:rPr>
                <w:rFonts w:ascii="Times New Roman" w:hAnsi="Times New Roman" w:cs="Times New Roman"/>
                <w:color w:val="00000A"/>
                <w:sz w:val="20"/>
                <w:szCs w:val="20"/>
              </w:rPr>
              <w:t>Mariana Lugones (</w:t>
            </w:r>
            <w:hyperlink r:id="rId8">
              <w:r w:rsidRPr="005A2B57">
                <w:rPr>
                  <w:rFonts w:ascii="Times New Roman" w:hAnsi="Times New Roman" w:cs="Times New Roman"/>
                  <w:color w:val="0563C1"/>
                  <w:sz w:val="20"/>
                  <w:szCs w:val="20"/>
                  <w:u w:val="single"/>
                </w:rPr>
                <w:t>marianalugones@hotmail.com</w:t>
              </w:r>
            </w:hyperlink>
            <w:r w:rsidRPr="005A2B57">
              <w:rPr>
                <w:rFonts w:ascii="Times New Roman" w:hAnsi="Times New Roman" w:cs="Times New Roman"/>
                <w:color w:val="00000A"/>
                <w:sz w:val="20"/>
                <w:szCs w:val="20"/>
              </w:rPr>
              <w:t>)</w:t>
            </w:r>
          </w:p>
          <w:p w:rsidR="006E4F71" w:rsidRPr="005A2B57" w:rsidRDefault="006E4F71" w:rsidP="005A2B57">
            <w:pPr>
              <w:pStyle w:val="normal0"/>
              <w:tabs>
                <w:tab w:val="left" w:pos="709"/>
              </w:tabs>
              <w:spacing w:after="0" w:line="360" w:lineRule="auto"/>
              <w:jc w:val="center"/>
              <w:rPr>
                <w:rFonts w:ascii="Times New Roman" w:hAnsi="Times New Roman" w:cs="Times New Roman"/>
                <w:color w:val="00000A"/>
                <w:sz w:val="20"/>
                <w:szCs w:val="20"/>
              </w:rPr>
            </w:pPr>
            <w:r w:rsidRPr="005A2B57">
              <w:rPr>
                <w:rFonts w:ascii="Times New Roman" w:hAnsi="Times New Roman" w:cs="Times New Roman"/>
                <w:color w:val="00000A"/>
                <w:sz w:val="20"/>
                <w:szCs w:val="20"/>
              </w:rPr>
              <w:t>Ana María Ungaro (ana1970ungaro@gmail.com)</w:t>
            </w:r>
          </w:p>
        </w:tc>
      </w:tr>
      <w:tr w:rsidR="006E4F71" w:rsidTr="005A2B57">
        <w:tc>
          <w:tcPr>
            <w:tcW w:w="8720" w:type="dxa"/>
          </w:tcPr>
          <w:p w:rsidR="006E4F71" w:rsidRPr="005A2B57" w:rsidRDefault="006E4F71" w:rsidP="005A2B57">
            <w:pPr>
              <w:pStyle w:val="normal0"/>
              <w:tabs>
                <w:tab w:val="left" w:pos="709"/>
              </w:tabs>
              <w:spacing w:after="0" w:line="360" w:lineRule="auto"/>
              <w:jc w:val="center"/>
              <w:rPr>
                <w:rFonts w:ascii="Times New Roman" w:hAnsi="Times New Roman" w:cs="Times New Roman"/>
                <w:color w:val="00000A"/>
                <w:sz w:val="20"/>
                <w:szCs w:val="20"/>
              </w:rPr>
            </w:pPr>
            <w:r w:rsidRPr="005A2B57">
              <w:rPr>
                <w:rFonts w:ascii="Times New Roman" w:hAnsi="Times New Roman" w:cs="Times New Roman"/>
                <w:color w:val="00000A"/>
                <w:sz w:val="20"/>
                <w:szCs w:val="20"/>
              </w:rPr>
              <w:t>Dirección de Capacitación y docencia-Universidad Nacional de La Plata, Buenos Aires, Argentina</w:t>
            </w:r>
          </w:p>
          <w:p w:rsidR="006E4F71" w:rsidRPr="005A2B57" w:rsidRDefault="006E4F71" w:rsidP="005A2B57">
            <w:pPr>
              <w:pStyle w:val="normal0"/>
              <w:tabs>
                <w:tab w:val="left" w:pos="709"/>
              </w:tabs>
              <w:spacing w:after="0" w:line="360" w:lineRule="auto"/>
              <w:jc w:val="center"/>
              <w:rPr>
                <w:rFonts w:ascii="Times New Roman" w:hAnsi="Times New Roman" w:cs="Times New Roman"/>
                <w:color w:val="00000A"/>
                <w:sz w:val="20"/>
                <w:szCs w:val="20"/>
              </w:rPr>
            </w:pPr>
          </w:p>
        </w:tc>
      </w:tr>
      <w:tr w:rsidR="006E4F71" w:rsidTr="005A2B57">
        <w:tc>
          <w:tcPr>
            <w:tcW w:w="8720" w:type="dxa"/>
          </w:tcPr>
          <w:p w:rsidR="006E4F71" w:rsidRPr="005A2B57" w:rsidRDefault="006E4F71" w:rsidP="005A2B57">
            <w:pPr>
              <w:pStyle w:val="normal0"/>
              <w:tabs>
                <w:tab w:val="left" w:pos="709"/>
              </w:tabs>
              <w:spacing w:after="0" w:line="360" w:lineRule="auto"/>
              <w:jc w:val="center"/>
              <w:rPr>
                <w:rFonts w:ascii="Times New Roman" w:hAnsi="Times New Roman" w:cs="Times New Roman"/>
                <w:color w:val="00000A"/>
                <w:sz w:val="20"/>
                <w:szCs w:val="20"/>
              </w:rPr>
            </w:pPr>
          </w:p>
        </w:tc>
      </w:tr>
    </w:tbl>
    <w:p w:rsidR="006E4F71" w:rsidRDefault="006E4F71">
      <w:pPr>
        <w:pStyle w:val="normal0"/>
        <w:spacing w:line="360" w:lineRule="auto"/>
        <w:jc w:val="center"/>
      </w:pPr>
    </w:p>
    <w:p w:rsidR="006E4F71" w:rsidRDefault="006E4F71">
      <w:pPr>
        <w:pStyle w:val="normal0"/>
        <w:spacing w:line="360" w:lineRule="auto"/>
        <w:jc w:val="center"/>
      </w:pPr>
    </w:p>
    <w:p w:rsidR="006E4F71" w:rsidRDefault="006E4F71">
      <w:pPr>
        <w:pStyle w:val="normal0"/>
        <w:spacing w:line="360" w:lineRule="auto"/>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RESUMEN</w:t>
      </w:r>
    </w:p>
    <w:p w:rsidR="006E4F71" w:rsidRDefault="006E4F71">
      <w:pPr>
        <w:pStyle w:val="norm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presente ponencia da cuenta de una experiencia de trabajo en el marco de una política institucional de formación docente expresada en la carrera de Especialización en Docencia Universitaria de la Universidad Nacional de La Plata (Argentina). El trabajo hará foco en el reconocimiento de los docentes como productores de conocimiento pedagógico tanto en los trabajos finales integradores para acreditar la carrera, como en la revista digital Trayectorias Universitarias (</w:t>
      </w:r>
      <w:hyperlink r:id="rId9">
        <w:r>
          <w:rPr>
            <w:rFonts w:ascii="Times New Roman" w:hAnsi="Times New Roman" w:cs="Times New Roman"/>
            <w:color w:val="0563C1"/>
            <w:sz w:val="24"/>
            <w:szCs w:val="24"/>
            <w:u w:val="single"/>
          </w:rPr>
          <w:t>http://www.revistas.unlp.edu.ar/TrayectoriasUniversitarias/</w:t>
        </w:r>
      </w:hyperlink>
      <w:r>
        <w:rPr>
          <w:rFonts w:ascii="Times New Roman" w:hAnsi="Times New Roman" w:cs="Times New Roman"/>
          <w:color w:val="000000"/>
          <w:sz w:val="24"/>
          <w:szCs w:val="24"/>
        </w:rPr>
        <w:t>ISSN 2469-0090), del mismo espacio, configurada como un ámbito de comunicación que permite reflexionar sobre las posiciones y prácticas que sostienen docentes, estudiantes y las Unidades Académicas; y los modos en que éstos dialogan respecto de los procesos de formación en la universidad.</w:t>
      </w:r>
    </w:p>
    <w:p w:rsidR="006E4F71" w:rsidRDefault="006E4F71">
      <w:pPr>
        <w:pStyle w:val="norm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carrera está dirigida a los docentes en ejercicio y tiene como objetivos estratégicos promover un espacio de reflexión-acción sobre la intervención académica, la comprensión crítica de los desafíos que se presentan a la formación universitaria, la generación de conocimientos desde una perspectiva interdisciplinaria y su transferencia a los contextos concretos. </w:t>
      </w:r>
    </w:p>
    <w:p w:rsidR="006E4F71" w:rsidRDefault="006E4F71">
      <w:pPr>
        <w:pStyle w:val="norm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En este sentido, se abordan problemáticas que atraviesan a las prácticas docentes posibilitando la configuración de líneas de innovación pedagógica y la realización de instancias de intercambio académico entre los docentes, favoreciendo la socialización de experiencias innovadoras en la enseñanza universitaria.</w:t>
      </w:r>
    </w:p>
    <w:p w:rsidR="006E4F71" w:rsidRDefault="006E4F71">
      <w:pPr>
        <w:pStyle w:val="norm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Los ejes articuladores de la propuesta de formación están orientados por un lado, hacia enfoques teórico-metodológicos desde los cuales los diferentes espacios curriculares construyen sus propuestas pedagógicas y, por otro lado, el intento de objetivación de cuáles son las problemáticas, inquietudes, saberes, debates que emergen en los espacios de intercambio en los procesos formativos en la universidad. Así se constituyen espacios colectivos de reflexión que posibilitan la producción de conocimientos situados alrededor de las principales problemáticas que atraviesan a la docencia universitaria como son la institución, la enseñanza, el currículo, la evaluación, las tecnologías, la innovación, la escritura académica, entre otras que se visibilizan en las producciones integradoras de los docentes que luego son recuperados en la publicación académica de la revista. Esta última -Revista de la Dirección de Capacitación y Docencia y la Especialización en Docencia Universitaria dependiente de la Secretaría de Asuntos Académicos de la UNLP, con una periodicidad semestral- recupera una mirada de las coordenadas sociohistóricas en las que buena parte de los entramados claves que configuraron lo social, lo institucional y lo subjetivo se han ido resignificando en la universidad, asumiendo nuevas lógicas. Algunas de ellas provenientes de procesos de ampliación de derechos, de profundización de la participación y democratización colectivos, y otras por el contrario, de mandatos emanados de las agendas del mercado y de modelos sociales de carácter excluyente que debilitan los espacios públicos y su papel en el sostenimiento de los sujetos en un colectivo.</w:t>
      </w:r>
    </w:p>
    <w:p w:rsidR="006E4F71" w:rsidRDefault="006E4F71">
      <w:pPr>
        <w:pStyle w:val="norm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relevancia de esta cuestión nos posiciona en un escenario -siempre en disputa- en el que la forma en que los saberes se producen, circulan y se distribuyen en las sociedades actuales interpelan a los docentes universitarios problematizando los modos tradicionales de abordar estos procesos la formación. </w:t>
      </w:r>
    </w:p>
    <w:p w:rsidR="006E4F71" w:rsidRDefault="006E4F71">
      <w:pPr>
        <w:pStyle w:val="normal0"/>
        <w:spacing w:after="0" w:line="360" w:lineRule="auto"/>
        <w:jc w:val="both"/>
        <w:rPr>
          <w:rFonts w:ascii="Times New Roman" w:hAnsi="Times New Roman" w:cs="Times New Roman"/>
          <w:color w:val="000000"/>
          <w:sz w:val="24"/>
          <w:szCs w:val="24"/>
        </w:rPr>
      </w:pPr>
    </w:p>
    <w:p w:rsidR="006E4F71" w:rsidRDefault="006E4F71">
      <w:pPr>
        <w:pStyle w:val="normal0"/>
        <w:spacing w:line="360" w:lineRule="auto"/>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PALABRAS CLAVE</w:t>
      </w:r>
    </w:p>
    <w:p w:rsidR="006E4F71" w:rsidRDefault="006E4F71">
      <w:pPr>
        <w:pStyle w:val="norm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Formación docente- Universidad Pública- Educación Superior- Producción de conocimiento.</w:t>
      </w:r>
    </w:p>
    <w:p w:rsidR="006E4F71" w:rsidRDefault="006E4F71">
      <w:pPr>
        <w:pStyle w:val="normal0"/>
        <w:spacing w:after="0" w:line="360" w:lineRule="auto"/>
        <w:jc w:val="both"/>
        <w:rPr>
          <w:rFonts w:ascii="Times New Roman" w:hAnsi="Times New Roman" w:cs="Times New Roman"/>
          <w:color w:val="000000"/>
          <w:sz w:val="24"/>
          <w:szCs w:val="24"/>
        </w:rPr>
      </w:pPr>
    </w:p>
    <w:p w:rsidR="006E4F71" w:rsidRDefault="006E4F71">
      <w:pPr>
        <w:pStyle w:val="normal0"/>
        <w:tabs>
          <w:tab w:val="center" w:pos="4252"/>
        </w:tabs>
        <w:spacing w:after="0" w:line="360" w:lineRule="auto"/>
        <w:jc w:val="both"/>
        <w:rPr>
          <w:rFonts w:ascii="Times New Roman" w:hAnsi="Times New Roman" w:cs="Times New Roman"/>
          <w:color w:val="000000"/>
          <w:sz w:val="24"/>
          <w:szCs w:val="24"/>
        </w:rPr>
      </w:pPr>
    </w:p>
    <w:p w:rsidR="006E4F71" w:rsidRDefault="006E4F71">
      <w:pPr>
        <w:pStyle w:val="normal0"/>
        <w:spacing w:line="360" w:lineRule="auto"/>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b/>
          <w:sz w:val="24"/>
          <w:szCs w:val="24"/>
        </w:rPr>
        <w:t>Contexto general, pensar la docencia como política de formación y producción de conocimiento</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marco de este trabajo nos proponemos abordar la problemática de la docencia universitaria, específicamente la que hace a la formación docente en la educación superior. En este sentido el interés es hacer eje en los temas, preocupaciones y problemáticas que interpelan a las/los docentes universitarias/os que se encuentran finalizando la carrera de Especialización en Docencia Universitaria, como tal, estos trabajos de producción final  permiten visualizar y desplegar un mapa de la problematización del campo  de la pedagogía universitaria en la UNLP.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A fin de caracterizar el marco de la gestión en el que se encuadra esta Carrera, cabe señalar que se sitúa en la  Secretaría Académica de la UNLP, la que tiene por función principal la gestión de las políticas y objetivos académicos de la Universidad. La misma  se encuentra estructurada en dos prosecretarías, una de Asuntos Académicos y otra de Posgrado y unidades orgánicas de Articulación, Capacitación y Docencia, Evaluación y seguimiento Académico, Currículum y planes de estudio, Educación a Distancia y Centro de Producción Multimedial, Biblioteca Pública y Proyectos Especiales (Lugar Innova, Prebi Sedici).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En el marco de este trabajo el interés estará centrado en la Dirección de Capacitación y Docencia, específicamente en la Carrera de la Especialización en Docencia Universitaria.</w:t>
      </w:r>
    </w:p>
    <w:p w:rsidR="006E4F71" w:rsidRDefault="006E4F71">
      <w:pPr>
        <w:pStyle w:val="normal0"/>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 Dirección de Capacitación y Docencia asume como objetivos estratégicos institucionales el desarrollo de acciones que promuevan la formación del cuerpo académico de la UNLP en torno de las dimensiones centrales implicadas en los procesos político-educativos de la Universidad facilitando el desarrollo reflexivo y crítico de la práctica docente; la promoción, en forma articulada con las unidades académicas, de producción de conocimientos sistemáticos sobre las problemáticas que atraviesan a las prácticas docentes en la UNLP, posibilitando la configuración de líneas de innovación pedagógica; y la realización de instancias de intercambio académico entre los docentes que favorezcan la socialización de experiencias innovadoras en la enseñanza universitaria y el acompañamiento en conjunto con otras áreas de la UNLP o con otros organismos oficiales, de acciones tendientes al mejoramiento de las condiciones de desarrollo de la práctica docente en la Universidad.</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Desde esta Dirección se despliegan estrategias institucionales de carácter gratuito que otorgan concreción a las políticas académicas de formación continua destinadas a los docentes de la UNLP. Entre ellas destacamos: la Especialización en Docencia Universitaria, el Programa de Capacitación y Actualización Docente (coordinado conjuntamente con la Asociación de Docentes Universitarios de La Plata) y los Cursos de Idiomas (coordinado conjuntamente con la Escuela de Lenguas de la UNLP).</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A través de estos programas se da entidad a las acciones que permiten llevar adelante la formación de docente que mejorará las condiciones de desarrollo de la práctica profesional, como también favorecerá la configuración de líneas de innovación pedagógica que apunten a mejorar la calidad de la enseñanza. </w:t>
      </w:r>
    </w:p>
    <w:p w:rsidR="006E4F71" w:rsidRDefault="006E4F71">
      <w:pPr>
        <w:pStyle w:val="normal0"/>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marco, la carrera de Especialización en Docencia Universitaria implementada en la UNLP desde el año 2007, expresa una intencionalidad y esfuerzo conjunto de la Presidencia y las Facultades por sostener un ámbito sistemático de formación de su cuerpo docente en torno de las problemáticas centrales que hacen al desarrollo de esta práctica en la Universidad.</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En el Plan Estratégico 2018-2022 de la UNLP</w:t>
      </w:r>
      <w:r>
        <w:rPr>
          <w:rFonts w:ascii="Times New Roman" w:hAnsi="Times New Roman" w:cs="Times New Roman"/>
          <w:sz w:val="24"/>
          <w:szCs w:val="24"/>
          <w:vertAlign w:val="superscript"/>
        </w:rPr>
        <w:footnoteReference w:id="1"/>
      </w:r>
      <w:r>
        <w:rPr>
          <w:rFonts w:ascii="Times New Roman" w:hAnsi="Times New Roman" w:cs="Times New Roman"/>
          <w:sz w:val="24"/>
          <w:szCs w:val="24"/>
        </w:rPr>
        <w:t>, como en el actual proyecto de gestión de la UNLP, plasmado en “Pensar la Universidad</w:t>
      </w:r>
      <w:r>
        <w:rPr>
          <w:rFonts w:ascii="Times New Roman" w:hAnsi="Times New Roman" w:cs="Times New Roman"/>
          <w:sz w:val="24"/>
          <w:szCs w:val="24"/>
          <w:vertAlign w:val="superscript"/>
        </w:rPr>
        <w:footnoteReference w:id="2"/>
      </w:r>
      <w:r>
        <w:rPr>
          <w:rFonts w:ascii="Times New Roman" w:hAnsi="Times New Roman" w:cs="Times New Roman"/>
          <w:sz w:val="24"/>
          <w:szCs w:val="24"/>
        </w:rPr>
        <w:t xml:space="preserve">”, esta política se inscribe en una de las líneas de desarrollo que brevemente podemos describir y caracterizar tomando los objetivos planteados en el Plan en la línea estratégica de Enseñanza: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Objetivo General y específicos</w:t>
      </w:r>
      <w:r>
        <w:rPr>
          <w:rFonts w:ascii="Times New Roman" w:hAnsi="Times New Roman" w:cs="Times New Roman"/>
          <w:sz w:val="24"/>
          <w:szCs w:val="24"/>
          <w:vertAlign w:val="superscript"/>
        </w:rPr>
        <w:footnoteReference w:id="3"/>
      </w:r>
      <w:r>
        <w:rPr>
          <w:rFonts w:ascii="Times New Roman" w:hAnsi="Times New Roman" w:cs="Times New Roman"/>
          <w:sz w:val="24"/>
          <w:szCs w:val="24"/>
        </w:rPr>
        <w:t xml:space="preserve"> preocupados por responder a la demanda de la sociedad por educación superior, garantizando procesos formativos integrales desde el ingreso irrestricto hasta el egreso diplomado, promoviendo la universalidad de los derechos educativos en el marco de una sociedad democrática, custodiando la calidad académica, científica, cultural e histórica de las construcciones pedagógicas y didácticas.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Estos objetivos actualmente retomados y ampliados se continúan en el actual programa de desarrollo de la universidad.</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Tomando como ejes de desarrollo los objetivos propuestos, nos adentramos en la carrera de Posgrado Especialización en Docencia Universitarias que es una de los pilares a través de los que se trabaja la reflexión, producción de conocimientos, praxis pedagógica y de gestión académica bajo un criterio de construcción conjunta y colectiva.</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la Especialización en Docencia Universitaria  y a fin de contextualizar, la misma es una carrera de posgrado creada con el propósito de sostener y promover la formación del cuerpo docente en torno a las problemáticas centrales del desarrollo de esta práctica en la UNLP. Este Proyecto tiene la intención de jerarquizar a la docencia universitaria como también ser un espacio para la discusión e intercambio entre los docentes que componen el cuerpo académico de la UNLP. En el año 2007, la Presidencia de la UNLP impulsó la creación y desarrollo de esta carrera que a través de la Secretaría Académica y la Dirección de Capacitación de la UNLP se plasmaron en un proyecto que tomó cuerpo en la propuesta de Carrera de Posgrado: Especialización en Docencia Universitaria, presentada formalmente y reconocida por los organismos nacionales correspondientes. Tal como se expresa en su documento de creación: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“La Carrera de Especialización en Docencia Universitaria creada en la UNLP por Disposición N° 58/06, expresa una intencionalidad y esfuerzo conjunto de la Presidencia y las Facultades por sostener un ámbito sistemático de formación de su cuerpo docente en torno a las problemáticas centrales que hacen al desarrollo de esta práctica en la Universidad. Resolución Ministerial N° 210/09”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De lo expuesto, se evidencia la intencionalidad y el valor otorgado a la docencia universitaria, como también el compromiso por garantizar la formación de sus docentes, estudiantes como productores de conocimiento en el marco de una universidad pública y gratuita,  esta propuesta de formación, da entidad a una de las dimensiones que constituyen la complejidad de abordar la docencia universitaria desde la formación y concibiendo a la enseñanza universitaria como un espacio de prácticas y de producción de conocimiento vivo.</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Es en este espacio en el que más de 400 docentes de todas las Facultades de la UNLP se encuentran insertos en una formación de posgrado del más alto nivel académico, trabajando colectivamente en el análisis y estudio de las conceptualizaciones teórico-políticas y las problemáticas prácticas que atraviesan hoy a la educación superior y a la docencia universitaria. Asimismo, la realización del Trabajo Final de Especialización que estos docentes elaboran como parte de su recorrido, configura una instancia sumamente valiosa tanto de producción de conocimientos como de diseño de programas y proyectos de innovación concretos, los cuales contribuirán cada vez más en el tiempo a la dinamización y mejoramiento de los procesos formativos en la UNLP.</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b/>
          <w:sz w:val="24"/>
          <w:szCs w:val="24"/>
        </w:rPr>
        <w:t>Relato de la experiencia y recorrido en la producción de saber pedagógico a partir de recuperar la práctica, la trayectoria y la comunicación.</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Este apartado se interesa por reconocer y enmarcar algunos de los espacios donde se evidencia a las/los docentes como sujetos productores de conocimiento, estos son el Taller de producción de Trabajo Integrador Final (TIF), el espacio de Tutorías y Seguimiento de estudiantes avanzados de la carrera  y la revista  Trayectorias universitarias.</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Con la intención de contextualizar el recorrido que se propone a las/los docentes para la carrera es que recuperamos la organización que da cuenta de 9 espacios curriculares presenciales, bajo la modalidad de seminarios y talleres, de los cuales 4 son de carácter obligatorio y 3 electivos,  además de una Práctica de Intervención Académica, un Taller de Trabajo Final Integrador (TIF) y la presentación escrita de un Trabajo Final de carrera. Este último, es una instancia de producción de conocimiento pedagógico que se encuentra en la etapa final de la carrera.</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El taller de producción de TIF, es un momento de producción y síntesis reflexiva sobre lo transitado a lo largo de la carrera, en el cual se procura generar condiciones para la escritura de las propuestas pedagógicas enmarcadas en diferentes modalidades, que serán las producciones habilitadoras de la graduación de las/los docentes.</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En el marco del Taller las actividades son de carácter grupal y colectivo, si bien en lo que hace a la producción específica toman un carácter individual tal como está planteado en la reglamentación que enmarca al mismo.</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La propuesta retoma los intereses e inquietudes que las/los estudiantes-docentes han realizado durante su trayectoria de formación y este es el insumo para la definición de los interrogantes a ser trabajados como también las modalidades desde la cuales se procura abordar esas problemáticas. La construcción del marco conceptual parte del ejercicio de recuperación de lectura y reflexiones realizadas en los seminarios cursados para luego ser ampliado en función de los intereses y temas específicos, para finalmente definir  la estrategia metodológica de abordaje de la problemática.</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La dinámica del Taller es andamiada desde un espacio virtual que es vertebrador de las actividades propuestas y las devoluciones, como también del vínculo para consultas y comunicación con las/los estudiantes-docentes.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Desde un trabajo articulado y de intercambio entre las/los participantes (estudiantes-compañeros –docentes) se define y re-define en ajustes sucesivos la producción individual y colectiva, proponiendo en el intercambio de formación el trabajo con las diferentes dimensiones que se buscan resolver en la producción de la propuesta, es decir que a partir de un trabajo colectivo se resuelven los trabajos individuales donde la idea de proceso de formación toma cuerpo en las producciones finales que serán  presentadas al culminar el taller.</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Desde el Espacio de Tutorías y Seguimiento, se da continuidad y sostén al proceso de producción de conocimiento pedagógico que se inicia en el Taller de TIF, trabajando de manera conjunta con las/los estudiantes-docentes, es una instancia de acompañamiento del proceso de producción y cierre del tránsito por la carrera.</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En este sentido la tutoría trabaja de manera particular con los estudiantes conforme a los diferentes momentos que se encuentren en su producción y lo hace tanto de manera virtual como presencial, estableciendo encuentros individuales y grupales como también realizando un  seguimiento académico - institucional del proceso de producción de saber pedagógico.</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síntesis de las producciones y a partir del relevamiento y análisis estadístico de registros de la base de datos del software Sistema Único de Información de alumnas/os de las Universidades Públicas en Argentina (SIU Guaraní), y del seguimiento de las cohortes de la EDU, se visualiza la información sobre las/los docentes-cursantes y sus Facultades de origen, lo que nos permite caracterizarlos. Por otro lado, tomando como unidad de análisis los temas desarrollados en las producciones finales (TIF) de la carrera, se aborda la exploración de los sentidos y prácticas a partir de las cuales se configuran estas producciones académicas sobre la enseñanza, y se reconocen las preocupaciones y temas de interés sobre los que trabajan y producen los docentes/estudiantes de la carrera. Se busca entonces reflexionar centralmente sobre dos cuestiones que aportan a pensar en torno de las producciones de los docentes y en consecuencia a la producción de conocimientos sobre la docencia universitaria. </w:t>
      </w:r>
    </w:p>
    <w:p w:rsidR="006E4F71" w:rsidRDefault="006E4F71">
      <w:pPr>
        <w:pStyle w:val="normal0"/>
        <w:widowControl w:val="0"/>
        <w:spacing w:after="200" w:line="360" w:lineRule="auto"/>
        <w:jc w:val="both"/>
        <w:rPr>
          <w:rFonts w:ascii="Times New Roman" w:hAnsi="Times New Roman" w:cs="Times New Roman"/>
        </w:rPr>
      </w:pPr>
      <w:r>
        <w:rPr>
          <w:rFonts w:ascii="Times New Roman" w:hAnsi="Times New Roman" w:cs="Times New Roman"/>
          <w:sz w:val="24"/>
          <w:szCs w:val="24"/>
        </w:rPr>
        <w:t>En estas líneas presentaremos de manera articulada una mirada sobre las producciones desde los trabajos finales integradores de la EDU y  la publicación digital “Trayectorias Universitarias”, ambos espacios de reflexión sobre la docencia universitaria propio de las/los docentes-estudiantes de la carrera. En relación con los planes y trabajos integradores podemos decir que a la fecha se han producid</w:t>
      </w:r>
      <w:r>
        <w:rPr>
          <w:rFonts w:ascii="Times New Roman" w:hAnsi="Times New Roman" w:cs="Times New Roman"/>
          <w:sz w:val="24"/>
          <w:szCs w:val="24"/>
          <w:highlight w:val="white"/>
        </w:rPr>
        <w:t>o 172 Trabajos Finales Integradores, y 113 docentes han presentado y aprobado su Proyecto de Trabajo Final Integrador.</w:t>
      </w:r>
      <w:r>
        <w:rPr>
          <w:rFonts w:ascii="Times New Roman" w:hAnsi="Times New Roman" w:cs="Times New Roman"/>
          <w:sz w:val="24"/>
          <w:szCs w:val="24"/>
        </w:rPr>
        <w:t xml:space="preserve"> Las problemáticas que abordan los trabajos producidos pueden reunirse en las siguientes líneas que se inscriben en el campo de la formación universitaria: a) el fortalecimiento de la discusión y las experiencias en torno de la atención a la cuestión de la inclusión en el ingreso, la permanencia y el egreso estudiantil; b) propuestas didácticas innovadoras que articulan la enseñanza con las nuevas formas de producción y distribución de conocimiento, especialmente de articulación entre teoría y práctica, así como con enfoques de complejidad respecto del saber académico y su puesta en juego en el vínculo docente-alumno c) el desarrollo de proyectos curriculares en función de su adecuación a nuevas demandas sociales, como así también a la integración curricular entre ciclos o asignaturas; d) a la inclusión de estrategias de innovación centradas en el uso de tecnologías de la comunicación y la información; e) el abordaje de experiencias de formación en prácticas pre-profesionales de trabajo en territorio; f) el diseño de estrategias de trabajo que atiendan a los nuevos perfiles de alumnos; g) trabajos que abordan la evaluación en la enseñanza universitaria y sus problemáticas, así como el diseño de alternativas metodológicas. En particular interesa resaltar que el recorrido de los docentes por la carrera remite en forma permanente a la problematización de sus prácticas de enseñanza y la definición de nuevas formas de pensar en torno a ellas, para que finalizando el proceso logren delimitar los problemas de mayor interés y definir líneas de trabajo para producir conocimiento a través de la indagación, generar experiencias innovadoras o sistematizarlas, que son las modalidades teórico-metodológicas posibles de abordaje del trabajo final. En este sentido, a partir del relevamiento realizado de las temáticas y formas de trabajos más abordadas en Proyectos de TFI y Trabajos Finales podemos decir que durante las primeras cohortes el foco ha estado puesto sobre la investigación de la trayectoria inicial de las/los alumnas/os, la elaboración de instancias de acompañamiento y el abordaje de la profesionalización.</w:t>
      </w:r>
      <w:r>
        <w:rPr>
          <w:rFonts w:ascii="Times New Roman" w:hAnsi="Times New Roman" w:cs="Times New Roman"/>
        </w:rPr>
        <w:t xml:space="preserve">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marco, es interesante mencionar que en año 2016 así como en el 2018 se han llevado adelante las 1º y 2º Jornadas sobre las prácticas docentes en la Universidad Pública, destinadas a docentes en general y en particular a docentes de la UNLP, en las que se presentaron aproximadamente 200 trabajos (en cada Jornada) que dan cuenta del interés de las/los docentes por comprometerse con estas cuestiones, como también por llevar adelante experiencias y proyectos en este sentido. Mientras que en los últimos años las inquietudes de los docentes han tenido más que ver con comenzar a generar condiciones curriculares y didácticas para mejorar la tensión producida entre teoría y práctica y superar la idea de cátedra como compartimento estanco; a partir del diseño de cursos optativos de grado y posgrado identificando áreas de vacancia en la formación, tanto de docentes como de alumnos; el mejoramiento de programas y trabajos prácticos; la elaboración de material didáctico (como libros de cátedra), la introducción de nuevas tecnologías y la definición de talleres integradores y espacios de reflexión intra e intercátedras. Creemos que esto tiene que ver con que el perfil de los docentes que se sumaron a la carrera en su inicio, habiendo más presencia de docentes responsables de asignaturas y/o con cargos de gestión académica, que tenían ante sí el desafío de repensar dimensiones de la vida institucional y reorientar el trabajo académico, producto de los cambios en las políticas universitarias, ligadas al gobierno y organización; mientras que los docentes inscriptos actuales, dado el lugar que ocupan y el avance de nuevas formas de producción del conocimiento, se ven más interpelados por la innovación de las propuestas de cátedra y las dinámicas áulicas como desafíos centrales.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Como tercer eje, la Revista Trayectorias Universitarias (TU) es un sitio de socialización y comunicación del conocimiento producido, constituyendo un reservorio para las/los docentes universitarios de sus producciones como también de consulta de saberes y problemáticas pedagógicas situadas y contextualizadas, reflejando el recorrido de la pedagogía universitaria de la UNLP.</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La revista digital tiene una periodicidad semestral, y es una publicación académica de la carrera que intenta recuperar especialmente los saberes, debates y problematizaciones construidos a partir de las experiencias concretas de los docentes, en el marco que proponen tanto la EDU como los diferentes ámbitos y espacios en los que acontecen las dinámicas propias de la vida universitaria. En tal sentido, esta iniciativa pone énfasis en constituirse como un espacio de producción de conocimiento y consulta por parte del cuerpo docente de la UNLP y de otras universidades o profesionales externos, dando cuenta de los aspectos comunes que se plantean actualmente en la docencia universitaria, al tiempo que se conforma como un espacio que da lugar al contacto entre las prácticas cotidianas y la formación de los docentes. Entendemos que las Trayectorias remiten a las posiciones y prácticas de los sujetos en un espacio-tiempo determinado. Un espacio que se propone reflexionar sobre las posiciones y prácticas que sostienen tanto los docentes, como los estudiantes y las propias instituciones, atendiendo a los modos en que éstos dialogan, se imbrican mutuamente y se amalgaman en los procesos de formación en la universidad, reconociendo las experiencias estudiantiles, las prácticas docentes, los recorridos de formación en las instituciones, el currículum y los planes de estudios, así como también en la comunidad y en el espacio social más amplio, delimitando nuevas formas de relación con la realidad, los saberes y los procesos históricos. La noción de </w:t>
      </w:r>
      <w:r>
        <w:rPr>
          <w:rFonts w:ascii="Times New Roman" w:hAnsi="Times New Roman" w:cs="Times New Roman"/>
          <w:i/>
          <w:sz w:val="24"/>
          <w:szCs w:val="24"/>
        </w:rPr>
        <w:t xml:space="preserve">trayectoria </w:t>
      </w:r>
      <w:r>
        <w:rPr>
          <w:rFonts w:ascii="Times New Roman" w:hAnsi="Times New Roman" w:cs="Times New Roman"/>
          <w:sz w:val="24"/>
          <w:szCs w:val="24"/>
        </w:rPr>
        <w:t xml:space="preserve">nos posibilita así el reconocimiento de las posiciones y lugares de las actrices y los actores y las instituciones en un marco socio-histórico que ha desplazado algunos de los sentidos con que éstos fueron tradicionalmente establecidos, tensando tanto sus prácticas como sus identidades.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Se recupera de este modo una mirada de las coordenadas sociohistóricas en las que buena parte de los entramados claves que configuraron lo social, lo institucional y lo subjetivo en la universidad se han ido resignificando, asumiendo nuevas lógicas. Algunas de ellas provenientes de procesos de ampliación de derechos, de profundización de la participación y democratización colectivos, y otras por el contrario, devenidas de mandatos emanados de las agendas del mercado y de modelos sociales de carácter excluyente que debilitan los espacios públicos y su papel en el sostenimiento de los sujetos en un colectivo. En cada uno de sus números, TU se propone abordar una temática en particular, desde las cinco secciones que la constituyen (Dossier, Entrevista, Experiencias y Propuestas, Estudios y Ensayos, Reseñas). Las reflexiones y estudios que allí se encuentran son contribuciones de algunos referentes académicos y parte de la recuperación de las producciones de los docentes graduados de la Especialización en Docencia Universitaria.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Los más de 70 artículos que lleva publicados la Revista en sus 8 números publicados, han sido elaborados por docentes universitarios comprometidos con los desafíos que supone la Educación Superior, motivados por la producción de nuevos saberes pedagógicos; hablan de vivencias personales, pero fundamentalmente de procesos de formación colectivos, interpelando a otros docentes en la reflexión sobre las propias prácticas, como acción transformadora en este escenario complejo, asumiendo el compromiso sostenido desde la UNLP en la construcción de un conocimiento significativo ante las necesidades sociales.</w:t>
      </w:r>
    </w:p>
    <w:p w:rsidR="006E4F71" w:rsidRDefault="006E4F71">
      <w:pPr>
        <w:pStyle w:val="normal0"/>
        <w:widowControl w:val="0"/>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Conclusiones</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Con la presente ponencia se intenta compartir la experiencia desarrollada en la Especialización en Docencia Universitaria  como espacio de  formación de docentes universitarios, que promueve la reflexión y el intercambio de experiencias docentes universitarias, que las/los docentes vienen desarrollando en la búsqueda de alternativas que dialoguen con los procesos de formación. En consonancia con los desafíos de los escenarios actuales que suponen las prácticas docentes universitarias.</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Asimismo la puesta en valor de esta formación en relación al proceso de escritura del  Trabajo Final Integrador donde las/los docentes indagan y producen conocimiento pedagógico didáctico retomando sus propias trayectorias como docentes de la educación superior y, también, como estudiantes de la Especialización  en Docencia Universitaria.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De lo antes señalado se desprende que la formación docente debe ser ubicada entonces en el marco más amplio de la política institucional, así como de las políticas académicas de una institución universitaria. Entre éstas, tiene especial repercusión la que se articula alrededor del eje de la profesionalización de la docencia universitaria. El desarrollo del campo de la formación docente ha mostrado que la misma requiere ser abordada desde una perspectiva de complejidad, en tanto presenta dimensiones de carácter político, social, pedagógico, psicológico, antropológico, que reclaman la concurrencia en los análisis de todas estas perspectivas teóricas, a fin de evitar reducir el objeto a una sola en particular. </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Desde este espacio, se piensa al Taller de producción de trabajo final integrador, el espacio de Tutorías y seguimiento y la Revista Trayectorias Universitarias como parte fundamental de la estrategia académica-institucional, como un andamiaje central en al producciòn de saberes sobre la educación superior.</w:t>
      </w:r>
    </w:p>
    <w:p w:rsidR="006E4F71" w:rsidRDefault="006E4F71">
      <w:pPr>
        <w:pStyle w:val="normal0"/>
        <w:widowControl w:val="0"/>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la Dirección de Capacitación y Docencia, con el objetivo de favorecer el intercambio reflexivo de las/los docentes tanto de la UNLP como de otras universidades se planifican proyectos como la continuidad de las “Jornadas sobre las prácticas docentes en la Universidad Pública”,  como espacios de comunicación y promoción del saber y campo de la pedagogía universitaria. Así como la continuidad de las cohortes de la Especialización en docencia Universitaria. </w:t>
      </w:r>
    </w:p>
    <w:p w:rsidR="006E4F71" w:rsidRDefault="006E4F71">
      <w:pPr>
        <w:pStyle w:val="normal0"/>
        <w:tabs>
          <w:tab w:val="center" w:pos="4252"/>
        </w:tabs>
        <w:spacing w:after="0" w:line="360" w:lineRule="auto"/>
        <w:jc w:val="both"/>
        <w:rPr>
          <w:rFonts w:ascii="Times New Roman" w:hAnsi="Times New Roman" w:cs="Times New Roman"/>
          <w:color w:val="000000"/>
          <w:sz w:val="24"/>
          <w:szCs w:val="24"/>
        </w:rPr>
      </w:pPr>
    </w:p>
    <w:p w:rsidR="006E4F71" w:rsidRDefault="006E4F71">
      <w:pPr>
        <w:pStyle w:val="normal0"/>
        <w:spacing w:line="360" w:lineRule="auto"/>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BIBLIOGRAFÍA</w:t>
      </w:r>
    </w:p>
    <w:p w:rsidR="006E4F71" w:rsidRDefault="006E4F71">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Carli, S. (2018) </w:t>
      </w:r>
      <w:r>
        <w:rPr>
          <w:rFonts w:ascii="Times New Roman" w:hAnsi="Times New Roman" w:cs="Times New Roman"/>
          <w:i/>
          <w:sz w:val="24"/>
          <w:szCs w:val="24"/>
        </w:rPr>
        <w:t>Hacia una revisión crítica de la enseñanza universitaria. Tendencias, experiencias y desafíos en torno al conocimiento en las universidades públicas.</w:t>
      </w:r>
      <w:r>
        <w:rPr>
          <w:rFonts w:ascii="Times New Roman" w:hAnsi="Times New Roman" w:cs="Times New Roman"/>
          <w:sz w:val="24"/>
          <w:szCs w:val="24"/>
        </w:rPr>
        <w:t xml:space="preserve"> Revista Trayectorias Universitarias. Vol. 4 Nº6. La Plata, Buenos Aires: </w:t>
      </w:r>
      <w:hyperlink r:id="rId10">
        <w:r>
          <w:rPr>
            <w:rFonts w:ascii="Times New Roman" w:hAnsi="Times New Roman" w:cs="Times New Roman"/>
            <w:sz w:val="24"/>
            <w:szCs w:val="24"/>
          </w:rPr>
          <w:t>http://revistas.unlp.edu.ar/TrayectoriasUniversitarias</w:t>
        </w:r>
      </w:hyperlink>
    </w:p>
    <w:p w:rsidR="006E4F71" w:rsidRDefault="006E4F71">
      <w:pPr>
        <w:pStyle w:val="normal0"/>
        <w:spacing w:line="360" w:lineRule="auto"/>
        <w:rPr>
          <w:rFonts w:ascii="Times New Roman" w:hAnsi="Times New Roman" w:cs="Times New Roman"/>
          <w:sz w:val="24"/>
          <w:szCs w:val="24"/>
        </w:rPr>
      </w:pPr>
    </w:p>
    <w:p w:rsidR="006E4F71" w:rsidRDefault="006E4F71">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Edelstein, G. (2014) </w:t>
      </w:r>
      <w:r>
        <w:rPr>
          <w:rFonts w:ascii="Times New Roman" w:hAnsi="Times New Roman" w:cs="Times New Roman"/>
          <w:i/>
          <w:sz w:val="24"/>
          <w:szCs w:val="24"/>
        </w:rPr>
        <w:t xml:space="preserve">Una interpelación necesaria: Enseñanza y condiciones del trabajo docente en la universidad. Política Universitaria. Fortalecimiento de la docencia y democratización de la universidad. </w:t>
      </w:r>
      <w:r>
        <w:rPr>
          <w:rFonts w:ascii="Times New Roman" w:hAnsi="Times New Roman" w:cs="Times New Roman"/>
          <w:sz w:val="24"/>
          <w:szCs w:val="24"/>
        </w:rPr>
        <w:t>Año 1 Número 1. Instituto de Estudios y Capacitación. Federación Nacional de Docentes Universitarios. Ciudad Autónoma de Buenos Aires.</w:t>
      </w:r>
    </w:p>
    <w:p w:rsidR="006E4F71" w:rsidRDefault="006E4F71">
      <w:pPr>
        <w:pStyle w:val="normal0"/>
        <w:spacing w:line="360" w:lineRule="auto"/>
        <w:rPr>
          <w:rFonts w:ascii="Times New Roman" w:hAnsi="Times New Roman" w:cs="Times New Roman"/>
          <w:sz w:val="24"/>
          <w:szCs w:val="24"/>
        </w:rPr>
      </w:pPr>
    </w:p>
    <w:p w:rsidR="006E4F71" w:rsidRDefault="006E4F71">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Lucarelli, E. (2019) </w:t>
      </w:r>
      <w:r>
        <w:rPr>
          <w:rFonts w:ascii="Times New Roman" w:hAnsi="Times New Roman" w:cs="Times New Roman"/>
          <w:i/>
          <w:sz w:val="24"/>
          <w:szCs w:val="24"/>
        </w:rPr>
        <w:t xml:space="preserve">Asesoría pedagógica y formación docente en las universidades argentinas. ¿Estrategias apropiadas para un escenario de transformaciones? Aportes desde la investigación. </w:t>
      </w:r>
      <w:r>
        <w:rPr>
          <w:rFonts w:ascii="Times New Roman" w:hAnsi="Times New Roman" w:cs="Times New Roman"/>
          <w:sz w:val="24"/>
          <w:szCs w:val="24"/>
        </w:rPr>
        <w:t>Revista Trayectorias Universitarias. Vol. 5 Nº 8. La Plata, Buenos Aires.</w:t>
      </w:r>
      <w:hyperlink r:id="rId11">
        <w:r>
          <w:rPr>
            <w:rFonts w:ascii="Times New Roman" w:hAnsi="Times New Roman" w:cs="Times New Roman"/>
            <w:sz w:val="24"/>
            <w:szCs w:val="24"/>
          </w:rPr>
          <w:t>http://revistas.unlp.edu.ar/TrayectoriasUniversitarias</w:t>
        </w:r>
      </w:hyperlink>
    </w:p>
    <w:p w:rsidR="006E4F71" w:rsidRDefault="006E4F71">
      <w:pPr>
        <w:pStyle w:val="normal0"/>
        <w:spacing w:line="360" w:lineRule="auto"/>
        <w:rPr>
          <w:rFonts w:ascii="Times New Roman" w:hAnsi="Times New Roman" w:cs="Times New Roman"/>
          <w:sz w:val="24"/>
          <w:szCs w:val="24"/>
        </w:rPr>
      </w:pPr>
    </w:p>
    <w:p w:rsidR="006E4F71" w:rsidRDefault="006E4F71">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Morandi, G. y Ungaro, A. M. (Coord.) (2014). </w:t>
      </w:r>
      <w:r>
        <w:rPr>
          <w:rFonts w:ascii="Times New Roman" w:hAnsi="Times New Roman" w:cs="Times New Roman"/>
          <w:i/>
          <w:sz w:val="24"/>
          <w:szCs w:val="24"/>
        </w:rPr>
        <w:t>La experiencia interpelada. Prácticas y  perspectivas  en  la  formación  docente universitaria.</w:t>
      </w:r>
      <w:r>
        <w:rPr>
          <w:rFonts w:ascii="Times New Roman" w:hAnsi="Times New Roman" w:cs="Times New Roman"/>
          <w:sz w:val="24"/>
          <w:szCs w:val="24"/>
        </w:rPr>
        <w:t xml:space="preserve"> La Plata, Buenos Aires. Edulp.</w:t>
      </w:r>
    </w:p>
    <w:p w:rsidR="006E4F71" w:rsidRDefault="006E4F71">
      <w:pPr>
        <w:pStyle w:val="normal0"/>
        <w:spacing w:line="360" w:lineRule="auto"/>
        <w:rPr>
          <w:rFonts w:ascii="Times New Roman" w:hAnsi="Times New Roman" w:cs="Times New Roman"/>
          <w:sz w:val="24"/>
          <w:szCs w:val="24"/>
        </w:rPr>
      </w:pPr>
    </w:p>
    <w:p w:rsidR="006E4F71" w:rsidRDefault="006E4F71">
      <w:pPr>
        <w:pStyle w:val="normal0"/>
        <w:spacing w:after="0" w:line="360" w:lineRule="auto"/>
        <w:jc w:val="both"/>
        <w:rPr>
          <w:rFonts w:ascii="Times New Roman" w:hAnsi="Times New Roman" w:cs="Times New Roman"/>
          <w:sz w:val="24"/>
          <w:szCs w:val="24"/>
        </w:rPr>
      </w:pPr>
      <w:r>
        <w:rPr>
          <w:rFonts w:ascii="Times New Roman" w:hAnsi="Times New Roman" w:cs="Times New Roman"/>
          <w:sz w:val="24"/>
          <w:szCs w:val="24"/>
        </w:rPr>
        <w:t>Plan Estratégico I. Gestión 2014-2018. (2014) Publicación institucional de la Universidad Nacional de La Plata. 1º edición. La Plata, Buenos Aires.</w:t>
      </w:r>
    </w:p>
    <w:p w:rsidR="006E4F71" w:rsidRDefault="006E4F71">
      <w:pPr>
        <w:pStyle w:val="normal0"/>
        <w:spacing w:after="0" w:line="360" w:lineRule="auto"/>
        <w:jc w:val="both"/>
        <w:rPr>
          <w:rFonts w:ascii="Times New Roman" w:hAnsi="Times New Roman" w:cs="Times New Roman"/>
          <w:sz w:val="24"/>
          <w:szCs w:val="24"/>
        </w:rPr>
      </w:pPr>
    </w:p>
    <w:p w:rsidR="006E4F71" w:rsidRDefault="006E4F71">
      <w:pPr>
        <w:pStyle w:val="norm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Tauber, F. (2018) </w:t>
      </w:r>
      <w:r>
        <w:rPr>
          <w:rFonts w:ascii="Times New Roman" w:hAnsi="Times New Roman" w:cs="Times New Roman"/>
          <w:i/>
          <w:sz w:val="24"/>
          <w:szCs w:val="24"/>
        </w:rPr>
        <w:t>Pensar la  universidad</w:t>
      </w:r>
      <w:r>
        <w:rPr>
          <w:rFonts w:ascii="Times New Roman" w:hAnsi="Times New Roman" w:cs="Times New Roman"/>
          <w:sz w:val="24"/>
          <w:szCs w:val="24"/>
        </w:rPr>
        <w:t>. Proyecto institucional de la Universidad Nacional  de La Plata 2018-2022.1º edición. La Plata, Buenos Aires.</w:t>
      </w:r>
    </w:p>
    <w:sectPr w:rsidR="006E4F71" w:rsidSect="00563CB8">
      <w:headerReference w:type="default" r:id="rId12"/>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F71" w:rsidRDefault="006E4F71" w:rsidP="00563CB8">
      <w:pPr>
        <w:spacing w:after="0" w:line="240" w:lineRule="auto"/>
      </w:pPr>
      <w:r>
        <w:separator/>
      </w:r>
    </w:p>
  </w:endnote>
  <w:endnote w:type="continuationSeparator" w:id="0">
    <w:p w:rsidR="006E4F71" w:rsidRDefault="006E4F71" w:rsidP="00563C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F71" w:rsidRDefault="006E4F71" w:rsidP="00563CB8">
      <w:pPr>
        <w:spacing w:after="0" w:line="240" w:lineRule="auto"/>
      </w:pPr>
      <w:r>
        <w:separator/>
      </w:r>
    </w:p>
  </w:footnote>
  <w:footnote w:type="continuationSeparator" w:id="0">
    <w:p w:rsidR="006E4F71" w:rsidRDefault="006E4F71" w:rsidP="00563CB8">
      <w:pPr>
        <w:spacing w:after="0" w:line="240" w:lineRule="auto"/>
      </w:pPr>
      <w:r>
        <w:continuationSeparator/>
      </w:r>
    </w:p>
  </w:footnote>
  <w:footnote w:id="1">
    <w:p w:rsidR="006E4F71" w:rsidRDefault="006E4F71">
      <w:pPr>
        <w:pStyle w:val="normal0"/>
        <w:widowControl w:val="0"/>
        <w:spacing w:after="200" w:line="276" w:lineRule="auto"/>
      </w:pPr>
      <w:r>
        <w:rPr>
          <w:vertAlign w:val="superscript"/>
        </w:rPr>
        <w:footnoteRef/>
      </w:r>
      <w:r>
        <w:t xml:space="preserve"> </w:t>
      </w:r>
      <w:hyperlink r:id="rId1">
        <w:r>
          <w:rPr>
            <w:color w:val="1155CC"/>
            <w:u w:val="single"/>
          </w:rPr>
          <w:t>https://unlp.edu.ar/plan_estrategicio</w:t>
        </w:r>
      </w:hyperlink>
    </w:p>
  </w:footnote>
  <w:footnote w:id="2">
    <w:p w:rsidR="006E4F71" w:rsidRDefault="006E4F71">
      <w:pPr>
        <w:pStyle w:val="normal0"/>
        <w:spacing w:after="0" w:line="360" w:lineRule="auto"/>
        <w:jc w:val="both"/>
      </w:pPr>
      <w:r>
        <w:rPr>
          <w:vertAlign w:val="superscript"/>
        </w:rPr>
        <w:footnoteRef/>
      </w:r>
      <w:r>
        <w:rPr>
          <w:rFonts w:ascii="Times New Roman" w:hAnsi="Times New Roman" w:cs="Times New Roman"/>
          <w:sz w:val="20"/>
          <w:szCs w:val="20"/>
        </w:rPr>
        <w:t xml:space="preserve"> Fernado Tauber “ Pensar la universidad” ( citar bien)</w:t>
      </w:r>
    </w:p>
  </w:footnote>
  <w:footnote w:id="3">
    <w:p w:rsidR="006E4F71" w:rsidRDefault="006E4F71">
      <w:pPr>
        <w:pStyle w:val="normal0"/>
        <w:widowControl w:val="0"/>
        <w:spacing w:after="200" w:line="276" w:lineRule="auto"/>
        <w:jc w:val="both"/>
        <w:rPr>
          <w:sz w:val="16"/>
          <w:szCs w:val="16"/>
        </w:rPr>
      </w:pPr>
      <w:r>
        <w:rPr>
          <w:vertAlign w:val="superscript"/>
        </w:rPr>
        <w:footnoteRef/>
      </w:r>
      <w:r>
        <w:rPr>
          <w:sz w:val="16"/>
          <w:szCs w:val="16"/>
        </w:rPr>
        <w:t xml:space="preserve"> Objetivos Específicos: -Fortalecer la evaluación y transformación continua de las prácticas y saberes promovidos en las formaciones de las distintas titulaciones de pregrado, grado y posgrado, para favorecer la inserción profesional y social de cada graduado haciendo relevante su participación y aportes socioculturales, científicos y técnicos. - Contribuir a la consolidación de intercambios solidarios entre las distintas dependencias y Unidades Académicas, que construyan criterios y marcos institucionales comunes para permitir y potenciar políticas académicas transversales. -Favorecer la inclusión, permanencia y egreso en todas las instancias, niveles, modalidades y ámbitos de formación, procurando superar los límites sociales de la exclusión y segmentación segregatoria, al mismo tiempo que se profundicen las políticas de bienestar y desarrollo educativo para todos los estudiantes. -Mejorar los índices netos y parciales de graduación, en las diferentes titulaciones y procesos formativos universitarios. -Profundizar estrategias de formación continuas y propiciar instancias de intercambio y reflexión que fortalezcan las experiencias de transformación y mejoramiento de las prácticas educativas docentes en todas las instancias, niveles, modalidades y ámbitos. -Promover y apoyar los procesos de continuidad y articulación creciente de todas las instancias, niveles, modalidades y ámbitos entre las trayectorias formativas de estudiantes y docentes. - Fortalecer las estrategias de evaluación y autoevaluación institucional continuas de todas las instancias, niveles, modalidades y ámbitos formativos, para trabajar el mejoramiento de la calidad de los procesos, prácticas y saberes educativos. -Precisar y acrecentar la difusión de las titulaciones de grado y posgrado, procurando mayor cobertura e impacto regional, nacional e internacional de acuerdo a la identidad institucional y a la integración de los objetivos de sus políticas educativas en el conjunto de la Nación. -Desarrollar estrategias educativas en modalidades virtual y a distancia que permitan resolver los desafíos de la formación de posgrado masiva, la capacitación docente, investigativa y extensionista continua, la articulación y la democratización del acceso universitario con la inclusión socioeducativa, en todos los procesos y trayectos de todas las instancias, niveles, modalidades y ámbitos formativos. -Consolidar la calidad de los vínculos académicos y científicos interinstitucionales, ampliando los alcances de los convenios y acuerdos a más universitarios y promoviendo su inserción en redes de formación. -Articular procesos y productos educativos con los sistemas jurisdiccionales, regionales y distritales, que favorezcan la continuidad de estudios y la conformación de un sistema de formación integrado. -Complementar continuamente la formación de equipos de gestión y docentes-tutores en el uso estratégico de técnicas y tecnologías de información y comunicación para potenciar los vínculos educativos con los estudiantes y sus necesidades formativas.</w:t>
      </w:r>
    </w:p>
    <w:p w:rsidR="006E4F71" w:rsidRDefault="006E4F71">
      <w:pPr>
        <w:pStyle w:val="normal0"/>
        <w:widowControl w:val="0"/>
        <w:spacing w:after="200" w:line="276"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71" w:rsidRDefault="006E4F71">
    <w:pPr>
      <w:pStyle w:val="normal0"/>
      <w:tabs>
        <w:tab w:val="center" w:pos="4252"/>
        <w:tab w:val="right" w:pos="8504"/>
      </w:tabs>
      <w:spacing w:after="0" w:line="240" w:lineRule="auto"/>
      <w:rPr>
        <w:color w:val="000000"/>
      </w:rPr>
    </w:pPr>
    <w:r w:rsidRPr="005A2B57">
      <w:rPr>
        <w:noProof/>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6" type="#_x0000_t75" style="width:428.25pt;height:81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CB8"/>
    <w:rsid w:val="002274A0"/>
    <w:rsid w:val="00563CB8"/>
    <w:rsid w:val="005A2B57"/>
    <w:rsid w:val="006E4F71"/>
    <w:rsid w:val="00981F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lang w:val="es-ES"/>
    </w:rPr>
  </w:style>
  <w:style w:type="paragraph" w:styleId="Heading1">
    <w:name w:val="heading 1"/>
    <w:basedOn w:val="normal0"/>
    <w:next w:val="normal0"/>
    <w:link w:val="Heading1Char"/>
    <w:uiPriority w:val="99"/>
    <w:qFormat/>
    <w:rsid w:val="00563CB8"/>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563CB8"/>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563CB8"/>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563CB8"/>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563CB8"/>
    <w:pPr>
      <w:keepNext/>
      <w:keepLines/>
      <w:spacing w:before="220" w:after="40"/>
      <w:outlineLvl w:val="4"/>
    </w:pPr>
    <w:rPr>
      <w:b/>
    </w:rPr>
  </w:style>
  <w:style w:type="paragraph" w:styleId="Heading6">
    <w:name w:val="heading 6"/>
    <w:basedOn w:val="normal0"/>
    <w:next w:val="normal0"/>
    <w:link w:val="Heading6Char"/>
    <w:uiPriority w:val="99"/>
    <w:qFormat/>
    <w:rsid w:val="00563CB8"/>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3AA"/>
    <w:rPr>
      <w:rFonts w:asciiTheme="majorHAnsi" w:eastAsiaTheme="majorEastAsia" w:hAnsiTheme="majorHAnsi" w:cstheme="majorBidi"/>
      <w:b/>
      <w:bCs/>
      <w:kern w:val="32"/>
      <w:sz w:val="32"/>
      <w:szCs w:val="32"/>
      <w:lang w:val="es-ES"/>
    </w:rPr>
  </w:style>
  <w:style w:type="character" w:customStyle="1" w:styleId="Heading2Char">
    <w:name w:val="Heading 2 Char"/>
    <w:basedOn w:val="DefaultParagraphFont"/>
    <w:link w:val="Heading2"/>
    <w:uiPriority w:val="9"/>
    <w:semiHidden/>
    <w:rsid w:val="006C63AA"/>
    <w:rPr>
      <w:rFonts w:asciiTheme="majorHAnsi" w:eastAsiaTheme="majorEastAsia" w:hAnsiTheme="majorHAnsi" w:cstheme="majorBidi"/>
      <w:b/>
      <w:bCs/>
      <w:i/>
      <w:iCs/>
      <w:sz w:val="28"/>
      <w:szCs w:val="28"/>
      <w:lang w:val="es-ES"/>
    </w:rPr>
  </w:style>
  <w:style w:type="character" w:customStyle="1" w:styleId="Heading3Char">
    <w:name w:val="Heading 3 Char"/>
    <w:basedOn w:val="DefaultParagraphFont"/>
    <w:link w:val="Heading3"/>
    <w:uiPriority w:val="9"/>
    <w:semiHidden/>
    <w:rsid w:val="006C63AA"/>
    <w:rPr>
      <w:rFonts w:asciiTheme="majorHAnsi" w:eastAsiaTheme="majorEastAsia" w:hAnsiTheme="majorHAnsi" w:cstheme="majorBidi"/>
      <w:b/>
      <w:bCs/>
      <w:sz w:val="26"/>
      <w:szCs w:val="26"/>
      <w:lang w:val="es-ES"/>
    </w:rPr>
  </w:style>
  <w:style w:type="character" w:customStyle="1" w:styleId="Heading4Char">
    <w:name w:val="Heading 4 Char"/>
    <w:basedOn w:val="DefaultParagraphFont"/>
    <w:link w:val="Heading4"/>
    <w:uiPriority w:val="9"/>
    <w:semiHidden/>
    <w:rsid w:val="006C63AA"/>
    <w:rPr>
      <w:rFonts w:asciiTheme="minorHAnsi" w:eastAsiaTheme="minorEastAsia" w:hAnsiTheme="minorHAnsi" w:cstheme="minorBidi"/>
      <w:b/>
      <w:bCs/>
      <w:sz w:val="28"/>
      <w:szCs w:val="28"/>
      <w:lang w:val="es-ES"/>
    </w:rPr>
  </w:style>
  <w:style w:type="character" w:customStyle="1" w:styleId="Heading5Char">
    <w:name w:val="Heading 5 Char"/>
    <w:basedOn w:val="DefaultParagraphFont"/>
    <w:link w:val="Heading5"/>
    <w:uiPriority w:val="9"/>
    <w:semiHidden/>
    <w:rsid w:val="006C63AA"/>
    <w:rPr>
      <w:rFonts w:asciiTheme="minorHAnsi" w:eastAsiaTheme="minorEastAsia" w:hAnsiTheme="minorHAnsi" w:cstheme="minorBidi"/>
      <w:b/>
      <w:bCs/>
      <w:i/>
      <w:iCs/>
      <w:sz w:val="26"/>
      <w:szCs w:val="26"/>
      <w:lang w:val="es-ES"/>
    </w:rPr>
  </w:style>
  <w:style w:type="character" w:customStyle="1" w:styleId="Heading6Char">
    <w:name w:val="Heading 6 Char"/>
    <w:basedOn w:val="DefaultParagraphFont"/>
    <w:link w:val="Heading6"/>
    <w:uiPriority w:val="9"/>
    <w:semiHidden/>
    <w:rsid w:val="006C63AA"/>
    <w:rPr>
      <w:rFonts w:asciiTheme="minorHAnsi" w:eastAsiaTheme="minorEastAsia" w:hAnsiTheme="minorHAnsi" w:cstheme="minorBidi"/>
      <w:b/>
      <w:bCs/>
      <w:lang w:val="es-ES"/>
    </w:rPr>
  </w:style>
  <w:style w:type="paragraph" w:customStyle="1" w:styleId="normal0">
    <w:name w:val="normal"/>
    <w:uiPriority w:val="99"/>
    <w:rsid w:val="00563CB8"/>
    <w:pPr>
      <w:spacing w:after="160" w:line="259" w:lineRule="auto"/>
    </w:pPr>
    <w:rPr>
      <w:lang w:val="es-ES"/>
    </w:rPr>
  </w:style>
  <w:style w:type="paragraph" w:styleId="Title">
    <w:name w:val="Title"/>
    <w:basedOn w:val="normal0"/>
    <w:next w:val="normal0"/>
    <w:link w:val="TitleChar"/>
    <w:uiPriority w:val="99"/>
    <w:qFormat/>
    <w:rsid w:val="00563CB8"/>
    <w:pPr>
      <w:keepNext/>
      <w:keepLines/>
      <w:spacing w:before="480" w:after="120"/>
    </w:pPr>
    <w:rPr>
      <w:b/>
      <w:sz w:val="72"/>
      <w:szCs w:val="72"/>
    </w:rPr>
  </w:style>
  <w:style w:type="character" w:customStyle="1" w:styleId="TitleChar">
    <w:name w:val="Title Char"/>
    <w:basedOn w:val="DefaultParagraphFont"/>
    <w:link w:val="Title"/>
    <w:uiPriority w:val="10"/>
    <w:rsid w:val="006C63AA"/>
    <w:rPr>
      <w:rFonts w:asciiTheme="majorHAnsi" w:eastAsiaTheme="majorEastAsia" w:hAnsiTheme="majorHAnsi" w:cstheme="majorBidi"/>
      <w:b/>
      <w:bCs/>
      <w:kern w:val="28"/>
      <w:sz w:val="32"/>
      <w:szCs w:val="32"/>
      <w:lang w:val="es-ES"/>
    </w:rPr>
  </w:style>
  <w:style w:type="paragraph" w:styleId="Subtitle">
    <w:name w:val="Subtitle"/>
    <w:basedOn w:val="normal0"/>
    <w:next w:val="normal0"/>
    <w:link w:val="SubtitleChar"/>
    <w:uiPriority w:val="99"/>
    <w:qFormat/>
    <w:rsid w:val="00563CB8"/>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6C63AA"/>
    <w:rPr>
      <w:rFonts w:asciiTheme="majorHAnsi" w:eastAsiaTheme="majorEastAsia" w:hAnsiTheme="majorHAnsi" w:cstheme="majorBidi"/>
      <w:sz w:val="24"/>
      <w:szCs w:val="24"/>
      <w:lang w:val="es-ES"/>
    </w:rPr>
  </w:style>
  <w:style w:type="table" w:customStyle="1" w:styleId="Estilo">
    <w:name w:val="Estilo"/>
    <w:uiPriority w:val="99"/>
    <w:rsid w:val="00563CB8"/>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ugones@hot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ianafilardi@gmail.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revistas.unlp.edu.ar/TrayectoriasUniversitarias" TargetMode="External"/><Relationship Id="rId5" Type="http://schemas.openxmlformats.org/officeDocument/2006/relationships/endnotes" Target="endnotes.xml"/><Relationship Id="rId10" Type="http://schemas.openxmlformats.org/officeDocument/2006/relationships/hyperlink" Target="http://revistas.unlp.edu.ar/TrayectoriasUniversitarias" TargetMode="External"/><Relationship Id="rId4" Type="http://schemas.openxmlformats.org/officeDocument/2006/relationships/footnotes" Target="footnotes.xml"/><Relationship Id="rId9" Type="http://schemas.openxmlformats.org/officeDocument/2006/relationships/hyperlink" Target="http://www.revistas.unlp.edu.ar/TrayectoriasUniversitaria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lp.edu.ar/plan_estrategic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4399</Words>
  <Characters>24200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HP550</cp:lastModifiedBy>
  <cp:revision>2</cp:revision>
  <dcterms:created xsi:type="dcterms:W3CDTF">2019-11-12T01:15:00Z</dcterms:created>
  <dcterms:modified xsi:type="dcterms:W3CDTF">2019-11-12T01:15:00Z</dcterms:modified>
</cp:coreProperties>
</file>